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CA" w:rsidRDefault="009550CA" w:rsidP="009550C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3245" cy="723900"/>
            <wp:effectExtent l="19050" t="0" r="8255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0CA" w:rsidRDefault="009550CA" w:rsidP="009550CA">
      <w:pPr>
        <w:rPr>
          <w:sz w:val="28"/>
          <w:szCs w:val="28"/>
        </w:rPr>
      </w:pPr>
    </w:p>
    <w:p w:rsidR="009550CA" w:rsidRDefault="009550CA" w:rsidP="009550CA">
      <w:pPr>
        <w:ind w:right="-5"/>
        <w:jc w:val="center"/>
      </w:pPr>
      <w:r>
        <w:t xml:space="preserve">ДЕПАРТАМЕНТ СЕМЬИ, </w:t>
      </w:r>
    </w:p>
    <w:p w:rsidR="009550CA" w:rsidRDefault="009550CA" w:rsidP="009550CA">
      <w:pPr>
        <w:ind w:right="-5"/>
        <w:jc w:val="center"/>
      </w:pPr>
      <w:r>
        <w:t>СОЦИАЛЬНОЙ И ДЕМОГРАФИЧЕСКОЙ ПОЛИТИКИ БРЯНСКОЙ ОБЛАСТИ</w:t>
      </w:r>
    </w:p>
    <w:p w:rsidR="009550CA" w:rsidRDefault="009550CA" w:rsidP="009550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ГОСУДАРСТВЕННОЕ БЮДЖЕТНОЕ УЧРЕЖДЕНИЕ СОЦИАЛЬНОГО ОБСЛУЖИВАНИЯ БРЯНСКОЙ ОБЛАСТИ</w:t>
      </w:r>
    </w:p>
    <w:p w:rsidR="009550CA" w:rsidRDefault="009550CA" w:rsidP="009550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ЦЕНТР СОЦИАЛЬНОЙ ПОМОЩИ СЕМЬЕ И ДЕТЯМ</w:t>
      </w:r>
    </w:p>
    <w:p w:rsidR="009550CA" w:rsidRDefault="009550CA" w:rsidP="009550CA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П. БЕЛЫЕ БЕРЕГА ФОКИНСКОГО РАЙОНА Г. БРЯНСКА</w:t>
      </w:r>
    </w:p>
    <w:p w:rsidR="009550CA" w:rsidRDefault="009550CA" w:rsidP="009550CA">
      <w:pPr>
        <w:tabs>
          <w:tab w:val="left" w:pos="975"/>
        </w:tabs>
        <w:rPr>
          <w:b/>
          <w:sz w:val="28"/>
          <w:szCs w:val="28"/>
        </w:rPr>
      </w:pPr>
    </w:p>
    <w:p w:rsidR="009550CA" w:rsidRDefault="009550CA" w:rsidP="009550CA">
      <w:pPr>
        <w:tabs>
          <w:tab w:val="left" w:pos="9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 w:rsidR="009550CA" w:rsidRDefault="009550CA" w:rsidP="009550CA">
      <w:pPr>
        <w:tabs>
          <w:tab w:val="left" w:pos="975"/>
        </w:tabs>
        <w:rPr>
          <w:b/>
          <w:sz w:val="28"/>
          <w:szCs w:val="28"/>
        </w:rPr>
      </w:pPr>
    </w:p>
    <w:p w:rsidR="009550CA" w:rsidRDefault="009550CA" w:rsidP="009550CA">
      <w:pPr>
        <w:tabs>
          <w:tab w:val="left" w:pos="975"/>
        </w:tabs>
        <w:rPr>
          <w:sz w:val="28"/>
          <w:szCs w:val="28"/>
        </w:rPr>
      </w:pPr>
      <w:r>
        <w:rPr>
          <w:b/>
          <w:sz w:val="28"/>
          <w:szCs w:val="28"/>
        </w:rPr>
        <w:t>от  11.08.2020г. № 208</w:t>
      </w:r>
    </w:p>
    <w:p w:rsidR="009550CA" w:rsidRDefault="009550CA" w:rsidP="009550CA">
      <w:pPr>
        <w:rPr>
          <w:sz w:val="28"/>
          <w:szCs w:val="28"/>
        </w:rPr>
      </w:pPr>
      <w:r>
        <w:rPr>
          <w:sz w:val="28"/>
          <w:szCs w:val="28"/>
        </w:rPr>
        <w:t>г. Брянск</w:t>
      </w:r>
    </w:p>
    <w:p w:rsidR="009550CA" w:rsidRDefault="009550CA" w:rsidP="009550CA">
      <w:pPr>
        <w:rPr>
          <w:sz w:val="28"/>
          <w:szCs w:val="28"/>
        </w:rPr>
      </w:pPr>
    </w:p>
    <w:p w:rsidR="009550CA" w:rsidRPr="0008323E" w:rsidRDefault="009550CA" w:rsidP="009550CA">
      <w:pPr>
        <w:spacing w:line="242" w:lineRule="auto"/>
        <w:ind w:right="-799"/>
        <w:rPr>
          <w:sz w:val="28"/>
          <w:szCs w:val="28"/>
        </w:rPr>
      </w:pPr>
      <w:r w:rsidRPr="0008323E">
        <w:rPr>
          <w:sz w:val="28"/>
          <w:szCs w:val="28"/>
        </w:rPr>
        <w:t xml:space="preserve">О  взаимодействии с организаторами </w:t>
      </w:r>
    </w:p>
    <w:p w:rsidR="009550CA" w:rsidRPr="0008323E" w:rsidRDefault="009550CA" w:rsidP="009550CA">
      <w:pPr>
        <w:spacing w:line="242" w:lineRule="auto"/>
        <w:ind w:right="-799"/>
        <w:rPr>
          <w:sz w:val="28"/>
          <w:szCs w:val="28"/>
        </w:rPr>
      </w:pPr>
      <w:r w:rsidRPr="0008323E">
        <w:rPr>
          <w:sz w:val="28"/>
          <w:szCs w:val="28"/>
        </w:rPr>
        <w:t xml:space="preserve">добровольческой (волонтерской) </w:t>
      </w:r>
    </w:p>
    <w:p w:rsidR="009550CA" w:rsidRPr="0008323E" w:rsidRDefault="009550CA" w:rsidP="009550CA">
      <w:pPr>
        <w:spacing w:line="242" w:lineRule="auto"/>
        <w:ind w:right="-799"/>
        <w:rPr>
          <w:sz w:val="28"/>
          <w:szCs w:val="28"/>
        </w:rPr>
      </w:pPr>
      <w:r w:rsidRPr="0008323E">
        <w:rPr>
          <w:sz w:val="28"/>
          <w:szCs w:val="28"/>
        </w:rPr>
        <w:t xml:space="preserve">деятельности, добровольческими </w:t>
      </w:r>
    </w:p>
    <w:p w:rsidR="009550CA" w:rsidRPr="0008323E" w:rsidRDefault="009550CA" w:rsidP="009550CA">
      <w:pPr>
        <w:spacing w:line="242" w:lineRule="auto"/>
        <w:ind w:right="-799"/>
        <w:rPr>
          <w:sz w:val="28"/>
          <w:szCs w:val="28"/>
        </w:rPr>
      </w:pPr>
      <w:r w:rsidRPr="0008323E">
        <w:rPr>
          <w:sz w:val="28"/>
          <w:szCs w:val="28"/>
        </w:rPr>
        <w:t>(волонтерскими) организациями</w:t>
      </w:r>
    </w:p>
    <w:p w:rsidR="009550CA" w:rsidRDefault="009550CA" w:rsidP="009550CA">
      <w:pPr>
        <w:tabs>
          <w:tab w:val="left" w:pos="992"/>
        </w:tabs>
        <w:spacing w:line="266" w:lineRule="auto"/>
        <w:ind w:right="5100"/>
        <w:rPr>
          <w:sz w:val="28"/>
          <w:szCs w:val="28"/>
        </w:rPr>
      </w:pPr>
    </w:p>
    <w:p w:rsidR="009550CA" w:rsidRDefault="009550CA" w:rsidP="009550CA">
      <w:pPr>
        <w:spacing w:line="314" w:lineRule="exact"/>
      </w:pPr>
    </w:p>
    <w:p w:rsidR="000E2975" w:rsidRPr="000E2975" w:rsidRDefault="000E2975" w:rsidP="000E2975">
      <w:pPr>
        <w:spacing w:line="244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0CA" w:rsidRPr="000E2975">
        <w:rPr>
          <w:sz w:val="28"/>
          <w:szCs w:val="28"/>
        </w:rPr>
        <w:t>В соответствии с приказом департамента семьи, социальной и демографической политики Брянской области  от 16.01.2020 № 8</w:t>
      </w:r>
      <w:r w:rsidR="00437D11">
        <w:rPr>
          <w:sz w:val="28"/>
          <w:szCs w:val="28"/>
        </w:rPr>
        <w:t xml:space="preserve"> «Об утверждении Порядка</w:t>
      </w:r>
      <w:r w:rsidRPr="000E2975">
        <w:rPr>
          <w:sz w:val="28"/>
          <w:szCs w:val="28"/>
        </w:rPr>
        <w:t xml:space="preserve"> взаимодействия департамента семьи, социальной и демографической политики Брянской области, подведомственных департаменту организаций социального обслуживания 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>»</w:t>
      </w:r>
    </w:p>
    <w:p w:rsidR="009550CA" w:rsidRPr="009550CA" w:rsidRDefault="009550CA" w:rsidP="009550CA">
      <w:pPr>
        <w:jc w:val="both"/>
      </w:pPr>
    </w:p>
    <w:p w:rsidR="009550CA" w:rsidRPr="009550CA" w:rsidRDefault="009550CA" w:rsidP="009550CA">
      <w:pPr>
        <w:spacing w:line="364" w:lineRule="exact"/>
        <w:jc w:val="both"/>
      </w:pPr>
      <w:r>
        <w:t xml:space="preserve"> </w:t>
      </w:r>
    </w:p>
    <w:p w:rsidR="009550CA" w:rsidRDefault="009550CA" w:rsidP="009550C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550CA" w:rsidRPr="000E2975" w:rsidRDefault="009550CA" w:rsidP="009550CA">
      <w:pPr>
        <w:jc w:val="both"/>
        <w:rPr>
          <w:sz w:val="28"/>
          <w:szCs w:val="28"/>
        </w:rPr>
      </w:pPr>
    </w:p>
    <w:p w:rsidR="000E2975" w:rsidRPr="000E2975" w:rsidRDefault="009550CA" w:rsidP="000E2975">
      <w:pPr>
        <w:spacing w:line="242" w:lineRule="auto"/>
        <w:ind w:right="-284"/>
        <w:jc w:val="both"/>
        <w:rPr>
          <w:sz w:val="28"/>
          <w:szCs w:val="28"/>
        </w:rPr>
      </w:pPr>
      <w:r w:rsidRPr="000E2975">
        <w:rPr>
          <w:sz w:val="28"/>
          <w:szCs w:val="28"/>
        </w:rPr>
        <w:t>1. Утвердить</w:t>
      </w:r>
      <w:r w:rsidR="000E2975" w:rsidRPr="000E2975">
        <w:rPr>
          <w:sz w:val="28"/>
          <w:szCs w:val="28"/>
        </w:rPr>
        <w:t xml:space="preserve"> «Порядок взаимодействия ГБУСО «Центр социальной помощи семье и детям п. Белые Берега фокинского района г. Брянска» с организаторами добровольческой (волонтерской) деятельности, добровольческими (волонтерскими) организациями». (Приложение 1).</w:t>
      </w:r>
    </w:p>
    <w:p w:rsidR="000E2975" w:rsidRPr="000E2975" w:rsidRDefault="000E2975" w:rsidP="000E2975">
      <w:pPr>
        <w:spacing w:line="242" w:lineRule="auto"/>
        <w:ind w:right="-284"/>
        <w:jc w:val="both"/>
        <w:rPr>
          <w:sz w:val="28"/>
          <w:szCs w:val="28"/>
        </w:rPr>
      </w:pPr>
      <w:r w:rsidRPr="000E2975">
        <w:rPr>
          <w:sz w:val="28"/>
          <w:szCs w:val="28"/>
        </w:rPr>
        <w:t>2. Назначить лицами ответственными за работу с организаторами добровольческой (волонтерской) деятельности, добровольческими (волонтерскими) организациями по направлениям деятельности:</w:t>
      </w:r>
    </w:p>
    <w:p w:rsidR="000E2975" w:rsidRPr="000E2975" w:rsidRDefault="000E2975" w:rsidP="000E2975">
      <w:pPr>
        <w:spacing w:line="242" w:lineRule="auto"/>
        <w:ind w:right="-284"/>
        <w:jc w:val="both"/>
        <w:rPr>
          <w:sz w:val="28"/>
          <w:szCs w:val="28"/>
        </w:rPr>
      </w:pPr>
      <w:r w:rsidRPr="000E2975">
        <w:rPr>
          <w:sz w:val="28"/>
          <w:szCs w:val="28"/>
        </w:rPr>
        <w:t>- Валецкая Наталья Владимировна (работа с семьями, оказавшимися в трудной жизненной ситуации, работа с детьми-сиротами и детьми, оставшимися без попечения родителей);</w:t>
      </w:r>
    </w:p>
    <w:p w:rsidR="000E2975" w:rsidRPr="000E2975" w:rsidRDefault="000E2975" w:rsidP="000E2975">
      <w:pPr>
        <w:spacing w:line="242" w:lineRule="auto"/>
        <w:ind w:right="-284"/>
        <w:jc w:val="both"/>
        <w:rPr>
          <w:sz w:val="28"/>
          <w:szCs w:val="28"/>
        </w:rPr>
      </w:pPr>
      <w:r w:rsidRPr="000E2975">
        <w:rPr>
          <w:sz w:val="28"/>
          <w:szCs w:val="28"/>
        </w:rPr>
        <w:t>- Левина Галина Ивановна (работа с гражданами пожилого возраста и инвалидами);</w:t>
      </w:r>
    </w:p>
    <w:p w:rsidR="000E2975" w:rsidRDefault="000E2975" w:rsidP="000E2975">
      <w:pPr>
        <w:spacing w:line="242" w:lineRule="auto"/>
        <w:ind w:right="-284"/>
        <w:jc w:val="both"/>
        <w:rPr>
          <w:sz w:val="28"/>
          <w:szCs w:val="28"/>
        </w:rPr>
      </w:pPr>
      <w:r w:rsidRPr="000E2975">
        <w:rPr>
          <w:sz w:val="28"/>
          <w:szCs w:val="28"/>
        </w:rPr>
        <w:lastRenderedPageBreak/>
        <w:t>- Кадышева Татьяна Ивановна (работа с детьми и подростками с ограниченными возможностями здоровья).</w:t>
      </w:r>
    </w:p>
    <w:p w:rsidR="0008323E" w:rsidRDefault="0008323E" w:rsidP="000E2975">
      <w:pPr>
        <w:spacing w:line="242" w:lineRule="auto"/>
        <w:ind w:right="-284"/>
        <w:jc w:val="both"/>
        <w:rPr>
          <w:sz w:val="28"/>
          <w:szCs w:val="28"/>
        </w:rPr>
      </w:pPr>
    </w:p>
    <w:p w:rsidR="005D5750" w:rsidRPr="000E2975" w:rsidRDefault="0008323E" w:rsidP="000E2975">
      <w:pPr>
        <w:spacing w:line="242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750">
        <w:rPr>
          <w:sz w:val="28"/>
          <w:szCs w:val="28"/>
        </w:rPr>
        <w:t xml:space="preserve">. Программисту Филипцовой С.Н., на официальном сайте учреждения создать отдельный раздел «Волонтеры», разместить настоящий приказ, </w:t>
      </w:r>
      <w:r>
        <w:rPr>
          <w:sz w:val="28"/>
          <w:szCs w:val="28"/>
        </w:rPr>
        <w:t xml:space="preserve">нормативно правовые акты по взаимодействию </w:t>
      </w:r>
      <w:r w:rsidRPr="000E2975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</w:t>
      </w:r>
      <w:r>
        <w:rPr>
          <w:sz w:val="28"/>
          <w:szCs w:val="28"/>
        </w:rPr>
        <w:t>, перечень видов деятельности, которые могут осуществляться в учреждении, контакты ответственных работников за указанную работу по направлениям деятельности (Ф.И.О., должность, номер телефона, адрес электронной почты).</w:t>
      </w:r>
    </w:p>
    <w:p w:rsidR="0008323E" w:rsidRDefault="0008323E" w:rsidP="0008323E">
      <w:pPr>
        <w:spacing w:line="242" w:lineRule="auto"/>
        <w:ind w:right="-284"/>
        <w:jc w:val="both"/>
        <w:rPr>
          <w:sz w:val="28"/>
          <w:szCs w:val="28"/>
        </w:rPr>
      </w:pPr>
    </w:p>
    <w:p w:rsidR="0008323E" w:rsidRDefault="0008323E" w:rsidP="0008323E">
      <w:pPr>
        <w:spacing w:line="242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4. Специалисту по кадрам Королевой Л.Н., довести настоящий приказ до сведения всех заинтересованных лиц.</w:t>
      </w:r>
    </w:p>
    <w:p w:rsidR="00A8763E" w:rsidRDefault="00A8763E" w:rsidP="0008323E">
      <w:pPr>
        <w:jc w:val="both"/>
        <w:rPr>
          <w:rStyle w:val="FontStyle14"/>
        </w:rPr>
      </w:pPr>
    </w:p>
    <w:p w:rsidR="0008323E" w:rsidRPr="0008323E" w:rsidRDefault="0008323E" w:rsidP="0008323E">
      <w:pPr>
        <w:jc w:val="both"/>
        <w:rPr>
          <w:sz w:val="28"/>
          <w:szCs w:val="28"/>
        </w:rPr>
      </w:pPr>
      <w:r w:rsidRPr="0008323E">
        <w:rPr>
          <w:rStyle w:val="FontStyle14"/>
        </w:rPr>
        <w:t xml:space="preserve"> </w:t>
      </w:r>
      <w:r w:rsidR="00A8763E">
        <w:rPr>
          <w:rStyle w:val="FontStyle14"/>
        </w:rPr>
        <w:t>5</w:t>
      </w:r>
      <w:r w:rsidRPr="0008323E">
        <w:rPr>
          <w:sz w:val="28"/>
          <w:szCs w:val="28"/>
        </w:rPr>
        <w:t>. Контроль за исполнением приказа оставляю за собой.</w:t>
      </w:r>
    </w:p>
    <w:p w:rsidR="0008323E" w:rsidRPr="00A8763E" w:rsidRDefault="0008323E" w:rsidP="00A8763E">
      <w:pPr>
        <w:jc w:val="center"/>
        <w:rPr>
          <w:sz w:val="28"/>
          <w:szCs w:val="28"/>
        </w:rPr>
      </w:pPr>
    </w:p>
    <w:p w:rsidR="0008323E" w:rsidRPr="00A8763E" w:rsidRDefault="0008323E" w:rsidP="00A8763E">
      <w:pPr>
        <w:jc w:val="center"/>
        <w:rPr>
          <w:sz w:val="28"/>
          <w:szCs w:val="28"/>
        </w:rPr>
      </w:pPr>
      <w:r w:rsidRPr="00A8763E">
        <w:rPr>
          <w:sz w:val="28"/>
          <w:szCs w:val="28"/>
        </w:rPr>
        <w:t xml:space="preserve">Директор          </w:t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</w:r>
      <w:r w:rsidRPr="00A8763E">
        <w:rPr>
          <w:sz w:val="28"/>
          <w:szCs w:val="28"/>
        </w:rPr>
        <w:tab/>
        <w:t xml:space="preserve">    Жижикина Л.Н.</w:t>
      </w:r>
    </w:p>
    <w:p w:rsidR="0008323E" w:rsidRDefault="0008323E" w:rsidP="0008323E">
      <w:pPr>
        <w:jc w:val="both"/>
      </w:pPr>
    </w:p>
    <w:p w:rsidR="0008323E" w:rsidRPr="0008323E" w:rsidRDefault="00665021" w:rsidP="0066502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Митенкова О.Н.</w:t>
      </w:r>
    </w:p>
    <w:p w:rsidR="0008323E" w:rsidRDefault="0008323E" w:rsidP="00665021">
      <w:pPr>
        <w:jc w:val="center"/>
        <w:rPr>
          <w:sz w:val="28"/>
          <w:szCs w:val="28"/>
        </w:rPr>
      </w:pPr>
    </w:p>
    <w:p w:rsidR="0008323E" w:rsidRPr="00A8763E" w:rsidRDefault="0008323E" w:rsidP="0008323E">
      <w:pPr>
        <w:rPr>
          <w:b/>
        </w:rPr>
      </w:pPr>
      <w:r w:rsidRPr="00A8763E">
        <w:rPr>
          <w:b/>
        </w:rPr>
        <w:t>Ознакомлены:</w:t>
      </w:r>
    </w:p>
    <w:p w:rsidR="0008323E" w:rsidRDefault="0008323E" w:rsidP="0008323E">
      <w:r>
        <w:t>Валецкая Н.В.</w:t>
      </w:r>
    </w:p>
    <w:p w:rsidR="00A8763E" w:rsidRDefault="00A8763E" w:rsidP="0008323E">
      <w:r>
        <w:t>Кадышева Т.И.</w:t>
      </w:r>
    </w:p>
    <w:p w:rsidR="00A8763E" w:rsidRDefault="00A8763E" w:rsidP="0008323E">
      <w:r>
        <w:t>Левина Г.И.</w:t>
      </w:r>
    </w:p>
    <w:p w:rsidR="00A8763E" w:rsidRDefault="00A8763E" w:rsidP="0008323E">
      <w:r>
        <w:t>Филипцова С.Н.</w:t>
      </w:r>
    </w:p>
    <w:p w:rsidR="00A8763E" w:rsidRDefault="00A8763E" w:rsidP="0008323E"/>
    <w:p w:rsidR="0008323E" w:rsidRDefault="0008323E" w:rsidP="0008323E">
      <w:r>
        <w:t>Рассылается:</w:t>
      </w:r>
    </w:p>
    <w:p w:rsidR="0008323E" w:rsidRDefault="0008323E" w:rsidP="0008323E">
      <w:r>
        <w:t>1экз в дело</w:t>
      </w:r>
    </w:p>
    <w:p w:rsidR="0008323E" w:rsidRDefault="0008323E" w:rsidP="0008323E">
      <w:r>
        <w:t>1 экз ОПСЖ и Д</w:t>
      </w:r>
    </w:p>
    <w:p w:rsidR="00A8763E" w:rsidRDefault="00A8763E" w:rsidP="0008323E">
      <w:r>
        <w:t>1 экз ОРД</w:t>
      </w:r>
    </w:p>
    <w:p w:rsidR="00A8763E" w:rsidRDefault="00A8763E" w:rsidP="0008323E">
      <w:r>
        <w:t>1 экз ССОи СО</w:t>
      </w:r>
    </w:p>
    <w:p w:rsidR="0008323E" w:rsidRDefault="00A8763E" w:rsidP="0008323E">
      <w:r>
        <w:t>1экз в бухгалтерию</w:t>
      </w:r>
    </w:p>
    <w:p w:rsidR="0008323E" w:rsidRDefault="0008323E" w:rsidP="0008323E"/>
    <w:p w:rsidR="0008323E" w:rsidRDefault="0008323E" w:rsidP="0008323E"/>
    <w:p w:rsidR="00C65494" w:rsidRPr="0008323E" w:rsidRDefault="00C65494" w:rsidP="0008323E">
      <w:pPr>
        <w:rPr>
          <w:sz w:val="28"/>
          <w:szCs w:val="28"/>
        </w:rPr>
      </w:pPr>
    </w:p>
    <w:sectPr w:rsidR="00C65494" w:rsidRPr="0008323E" w:rsidSect="00C6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0CA"/>
    <w:rsid w:val="0008323E"/>
    <w:rsid w:val="000B1D99"/>
    <w:rsid w:val="000E2975"/>
    <w:rsid w:val="00207F3F"/>
    <w:rsid w:val="00437D11"/>
    <w:rsid w:val="004442BD"/>
    <w:rsid w:val="005D5750"/>
    <w:rsid w:val="00665021"/>
    <w:rsid w:val="009550CA"/>
    <w:rsid w:val="00A8763E"/>
    <w:rsid w:val="00AF06A5"/>
    <w:rsid w:val="00B44821"/>
    <w:rsid w:val="00C65494"/>
    <w:rsid w:val="00CA5E29"/>
    <w:rsid w:val="00E078F5"/>
    <w:rsid w:val="00EF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 w:after="3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CA"/>
    <w:pPr>
      <w:spacing w:before="0" w:beforeAutospacing="0" w:after="0"/>
      <w:jc w:val="left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F1446"/>
    <w:pPr>
      <w:spacing w:before="100" w:beforeAutospacing="1" w:after="100" w:afterAutospacing="1"/>
      <w:jc w:val="center"/>
      <w:outlineLvl w:val="0"/>
    </w:pPr>
    <w:rPr>
      <w:rFonts w:eastAsia="Calibri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446"/>
    <w:pPr>
      <w:keepNext/>
      <w:spacing w:before="240" w:beforeAutospacing="1" w:after="60"/>
      <w:jc w:val="center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F1446"/>
    <w:pPr>
      <w:keepNext/>
      <w:spacing w:before="240" w:beforeAutospacing="1" w:after="60"/>
      <w:jc w:val="center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44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EF14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EF1446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Strong"/>
    <w:basedOn w:val="a0"/>
    <w:uiPriority w:val="99"/>
    <w:qFormat/>
    <w:rsid w:val="00EF144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EF1446"/>
    <w:pPr>
      <w:spacing w:before="100" w:beforeAutospacing="1"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550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0CA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rsid w:val="0008323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5</cp:revision>
  <cp:lastPrinted>2020-08-21T07:54:00Z</cp:lastPrinted>
  <dcterms:created xsi:type="dcterms:W3CDTF">2020-08-21T07:00:00Z</dcterms:created>
  <dcterms:modified xsi:type="dcterms:W3CDTF">2020-08-21T08:07:00Z</dcterms:modified>
</cp:coreProperties>
</file>